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17325" w14:textId="77777777" w:rsidR="00701945" w:rsidRPr="00ED512A" w:rsidRDefault="00B94779" w:rsidP="00701945">
      <w:pPr>
        <w:autoSpaceDE w:val="0"/>
        <w:autoSpaceDN w:val="0"/>
        <w:adjustRightInd w:val="0"/>
        <w:jc w:val="both"/>
        <w:rPr>
          <w:b/>
          <w:bCs/>
          <w:color w:val="000000"/>
          <w:sz w:val="22"/>
          <w:szCs w:val="22"/>
        </w:rPr>
      </w:pPr>
      <w:bookmarkStart w:id="0" w:name="_GoBack"/>
      <w:bookmarkEnd w:id="0"/>
      <w:r w:rsidRPr="00ED512A">
        <w:rPr>
          <w:b/>
          <w:bCs/>
          <w:color w:val="000000"/>
          <w:sz w:val="22"/>
          <w:szCs w:val="22"/>
        </w:rPr>
        <w:t>Allegato 1</w:t>
      </w:r>
      <w:r w:rsidR="00691962" w:rsidRPr="00ED512A">
        <w:rPr>
          <w:b/>
          <w:bCs/>
          <w:color w:val="000000"/>
          <w:sz w:val="22"/>
          <w:szCs w:val="22"/>
        </w:rPr>
        <w:t xml:space="preserve"> - </w:t>
      </w:r>
      <w:r w:rsidR="00701945" w:rsidRPr="00ED512A">
        <w:rPr>
          <w:b/>
          <w:bCs/>
          <w:color w:val="000000"/>
          <w:sz w:val="22"/>
          <w:szCs w:val="22"/>
        </w:rPr>
        <w:t>MODELLO DOMANDA DI PARTECIPAZ</w:t>
      </w:r>
      <w:r w:rsidRPr="00ED512A">
        <w:rPr>
          <w:b/>
          <w:bCs/>
          <w:color w:val="000000"/>
          <w:sz w:val="22"/>
          <w:szCs w:val="22"/>
        </w:rPr>
        <w:t xml:space="preserve">IONE ALLA GARA D'ASTA PUBBLICA </w:t>
      </w:r>
    </w:p>
    <w:p w14:paraId="729B1FC4" w14:textId="77777777" w:rsidR="00701945" w:rsidRPr="00ED512A" w:rsidRDefault="00701945" w:rsidP="00701945">
      <w:pPr>
        <w:autoSpaceDE w:val="0"/>
        <w:autoSpaceDN w:val="0"/>
        <w:adjustRightInd w:val="0"/>
        <w:jc w:val="both"/>
        <w:rPr>
          <w:b/>
          <w:bCs/>
          <w:color w:val="000000"/>
          <w:sz w:val="22"/>
          <w:szCs w:val="22"/>
        </w:rPr>
      </w:pPr>
    </w:p>
    <w:p w14:paraId="441E8D6D" w14:textId="77777777" w:rsidR="00701945" w:rsidRPr="00ED512A" w:rsidRDefault="00701945" w:rsidP="0097274A">
      <w:pPr>
        <w:autoSpaceDE w:val="0"/>
        <w:autoSpaceDN w:val="0"/>
        <w:adjustRightInd w:val="0"/>
        <w:ind w:right="543"/>
        <w:jc w:val="both"/>
        <w:rPr>
          <w:b/>
          <w:bCs/>
          <w:color w:val="000000"/>
          <w:sz w:val="22"/>
          <w:szCs w:val="22"/>
        </w:rPr>
      </w:pPr>
      <w:r w:rsidRPr="00ED512A">
        <w:rPr>
          <w:b/>
          <w:bCs/>
          <w:color w:val="000000"/>
          <w:sz w:val="22"/>
          <w:szCs w:val="22"/>
        </w:rPr>
        <w:t xml:space="preserve">DOMANDA DI PARTECIPAZIONE ALL'ASTA PUBBLICA DEL GIORNO </w:t>
      </w:r>
      <w:r w:rsidR="0097274A" w:rsidRPr="00ED512A">
        <w:rPr>
          <w:b/>
          <w:bCs/>
          <w:color w:val="000000"/>
          <w:sz w:val="22"/>
          <w:szCs w:val="22"/>
        </w:rPr>
        <w:t>__</w:t>
      </w:r>
      <w:r w:rsidR="00367615">
        <w:rPr>
          <w:b/>
          <w:bCs/>
          <w:color w:val="000000"/>
          <w:sz w:val="22"/>
          <w:szCs w:val="22"/>
        </w:rPr>
        <w:t>__</w:t>
      </w:r>
      <w:r w:rsidR="0030518C" w:rsidRPr="00ED512A">
        <w:rPr>
          <w:b/>
          <w:bCs/>
          <w:color w:val="000000"/>
          <w:sz w:val="22"/>
          <w:szCs w:val="22"/>
        </w:rPr>
        <w:t>___</w:t>
      </w:r>
      <w:r w:rsidR="0097274A" w:rsidRPr="00ED512A">
        <w:rPr>
          <w:b/>
          <w:bCs/>
          <w:color w:val="000000"/>
          <w:sz w:val="22"/>
          <w:szCs w:val="22"/>
        </w:rPr>
        <w:t>_____</w:t>
      </w:r>
      <w:r w:rsidRPr="00ED512A">
        <w:rPr>
          <w:b/>
          <w:bCs/>
          <w:color w:val="000000"/>
          <w:sz w:val="22"/>
          <w:szCs w:val="22"/>
        </w:rPr>
        <w:t xml:space="preserve"> PER ALIENAZIONE DI BENE IMMOBILE DI PROPRIETÀ </w:t>
      </w:r>
      <w:r w:rsidR="0097274A" w:rsidRPr="00ED512A">
        <w:rPr>
          <w:b/>
          <w:bCs/>
          <w:color w:val="000000"/>
          <w:sz w:val="22"/>
          <w:szCs w:val="22"/>
        </w:rPr>
        <w:t>PROVINCIALE</w:t>
      </w:r>
      <w:r w:rsidRPr="00ED512A">
        <w:rPr>
          <w:b/>
          <w:bCs/>
          <w:color w:val="000000"/>
          <w:sz w:val="22"/>
          <w:szCs w:val="22"/>
        </w:rPr>
        <w:t xml:space="preserve"> </w:t>
      </w:r>
    </w:p>
    <w:p w14:paraId="632465BD" w14:textId="77777777" w:rsidR="00701945" w:rsidRPr="00ED512A" w:rsidRDefault="00701945" w:rsidP="0097274A">
      <w:pPr>
        <w:autoSpaceDE w:val="0"/>
        <w:autoSpaceDN w:val="0"/>
        <w:adjustRightInd w:val="0"/>
        <w:ind w:right="543"/>
        <w:jc w:val="both"/>
        <w:rPr>
          <w:color w:val="000000"/>
          <w:sz w:val="22"/>
          <w:szCs w:val="22"/>
        </w:rPr>
      </w:pPr>
      <w:r w:rsidRPr="00ED512A">
        <w:rPr>
          <w:b/>
          <w:bCs/>
          <w:color w:val="000000"/>
          <w:sz w:val="22"/>
          <w:szCs w:val="22"/>
        </w:rPr>
        <w:t xml:space="preserve">LOTTO ……… </w:t>
      </w:r>
      <w:r w:rsidRPr="00ED512A">
        <w:rPr>
          <w:color w:val="000000"/>
          <w:sz w:val="22"/>
          <w:szCs w:val="22"/>
        </w:rPr>
        <w:t>(specificare il lotto per il quale si concorre)</w:t>
      </w:r>
    </w:p>
    <w:p w14:paraId="065FE705" w14:textId="77777777" w:rsidR="00701945" w:rsidRPr="00ED512A" w:rsidRDefault="00701945" w:rsidP="0097274A">
      <w:pPr>
        <w:autoSpaceDE w:val="0"/>
        <w:autoSpaceDN w:val="0"/>
        <w:adjustRightInd w:val="0"/>
        <w:ind w:right="543"/>
        <w:jc w:val="both"/>
        <w:rPr>
          <w:color w:val="000000"/>
          <w:sz w:val="22"/>
          <w:szCs w:val="22"/>
        </w:rPr>
      </w:pPr>
    </w:p>
    <w:p w14:paraId="282E58C0" w14:textId="77777777" w:rsidR="005A455E" w:rsidRDefault="005A455E" w:rsidP="00691962">
      <w:pPr>
        <w:autoSpaceDE w:val="0"/>
        <w:autoSpaceDN w:val="0"/>
        <w:adjustRightInd w:val="0"/>
        <w:ind w:right="544"/>
        <w:jc w:val="both"/>
        <w:rPr>
          <w:color w:val="000000"/>
          <w:sz w:val="22"/>
          <w:szCs w:val="22"/>
        </w:rPr>
      </w:pPr>
    </w:p>
    <w:p w14:paraId="150F7E7E" w14:textId="77777777" w:rsidR="00701945" w:rsidRPr="00ED512A" w:rsidRDefault="00701945" w:rsidP="00691962">
      <w:pPr>
        <w:autoSpaceDE w:val="0"/>
        <w:autoSpaceDN w:val="0"/>
        <w:adjustRightInd w:val="0"/>
        <w:ind w:right="544"/>
        <w:jc w:val="both"/>
        <w:rPr>
          <w:color w:val="000000"/>
          <w:sz w:val="22"/>
          <w:szCs w:val="22"/>
        </w:rPr>
      </w:pPr>
      <w:r w:rsidRPr="00ED512A">
        <w:rPr>
          <w:color w:val="000000"/>
          <w:sz w:val="22"/>
          <w:szCs w:val="22"/>
        </w:rPr>
        <w:t xml:space="preserve">Il sottoscritto </w:t>
      </w:r>
      <w:proofErr w:type="gramStart"/>
      <w:r w:rsidRPr="00ED512A">
        <w:rPr>
          <w:color w:val="000000"/>
          <w:sz w:val="22"/>
          <w:szCs w:val="22"/>
        </w:rPr>
        <w:t>…….</w:t>
      </w:r>
      <w:proofErr w:type="gramEnd"/>
      <w:r w:rsidRPr="00ED512A">
        <w:rPr>
          <w:color w:val="000000"/>
          <w:sz w:val="22"/>
          <w:szCs w:val="22"/>
        </w:rPr>
        <w:t>…………………………………..……… nato a ………………………………………………. il ………………………… residente a …………</w:t>
      </w:r>
      <w:proofErr w:type="gramStart"/>
      <w:r w:rsidRPr="00ED512A">
        <w:rPr>
          <w:color w:val="000000"/>
          <w:sz w:val="22"/>
          <w:szCs w:val="22"/>
        </w:rPr>
        <w:t>…….</w:t>
      </w:r>
      <w:proofErr w:type="gramEnd"/>
      <w:r w:rsidRPr="00ED512A">
        <w:rPr>
          <w:color w:val="000000"/>
          <w:sz w:val="22"/>
          <w:szCs w:val="22"/>
        </w:rPr>
        <w:t>…………………………………….………………… in Via/Piazza …………………</w:t>
      </w:r>
      <w:proofErr w:type="gramStart"/>
      <w:r w:rsidRPr="00ED512A">
        <w:rPr>
          <w:color w:val="000000"/>
          <w:sz w:val="22"/>
          <w:szCs w:val="22"/>
        </w:rPr>
        <w:t>…….</w:t>
      </w:r>
      <w:proofErr w:type="gramEnd"/>
      <w:r w:rsidRPr="00ED512A">
        <w:rPr>
          <w:color w:val="000000"/>
          <w:sz w:val="22"/>
          <w:szCs w:val="22"/>
        </w:rPr>
        <w:t>.…………………………… n° …………</w:t>
      </w:r>
      <w:proofErr w:type="gramStart"/>
      <w:r w:rsidRPr="00ED512A">
        <w:rPr>
          <w:color w:val="000000"/>
          <w:sz w:val="22"/>
          <w:szCs w:val="22"/>
        </w:rPr>
        <w:t>…….</w:t>
      </w:r>
      <w:proofErr w:type="gramEnd"/>
      <w:r w:rsidRPr="00ED512A">
        <w:rPr>
          <w:color w:val="000000"/>
          <w:sz w:val="22"/>
          <w:szCs w:val="22"/>
        </w:rPr>
        <w:t>…..</w:t>
      </w:r>
    </w:p>
    <w:p w14:paraId="0E7458DB" w14:textId="77777777" w:rsidR="00701945" w:rsidRPr="00ED512A" w:rsidRDefault="00701945" w:rsidP="00691962">
      <w:pPr>
        <w:autoSpaceDE w:val="0"/>
        <w:autoSpaceDN w:val="0"/>
        <w:adjustRightInd w:val="0"/>
        <w:ind w:right="544"/>
        <w:jc w:val="both"/>
        <w:rPr>
          <w:color w:val="000000"/>
          <w:sz w:val="22"/>
          <w:szCs w:val="22"/>
        </w:rPr>
      </w:pPr>
      <w:r w:rsidRPr="00ED512A">
        <w:rPr>
          <w:color w:val="000000"/>
          <w:sz w:val="22"/>
          <w:szCs w:val="22"/>
        </w:rPr>
        <w:t>Tel.………...……………… fax……………………</w:t>
      </w:r>
    </w:p>
    <w:p w14:paraId="20817C10" w14:textId="77777777" w:rsidR="00701945" w:rsidRPr="00ED512A" w:rsidRDefault="00701945" w:rsidP="00691962">
      <w:pPr>
        <w:autoSpaceDE w:val="0"/>
        <w:autoSpaceDN w:val="0"/>
        <w:adjustRightInd w:val="0"/>
        <w:ind w:right="544"/>
        <w:jc w:val="both"/>
        <w:rPr>
          <w:color w:val="000000"/>
          <w:sz w:val="22"/>
          <w:szCs w:val="22"/>
        </w:rPr>
      </w:pPr>
      <w:r w:rsidRPr="00ED512A">
        <w:rPr>
          <w:color w:val="000000"/>
          <w:sz w:val="22"/>
          <w:szCs w:val="22"/>
        </w:rPr>
        <w:t>E-mail………………………………………… Codice Fiscale …</w:t>
      </w:r>
      <w:proofErr w:type="gramStart"/>
      <w:r w:rsidRPr="00ED512A">
        <w:rPr>
          <w:color w:val="000000"/>
          <w:sz w:val="22"/>
          <w:szCs w:val="22"/>
        </w:rPr>
        <w:t>…….</w:t>
      </w:r>
      <w:proofErr w:type="gramEnd"/>
      <w:r w:rsidRPr="00ED512A">
        <w:rPr>
          <w:color w:val="000000"/>
          <w:sz w:val="22"/>
          <w:szCs w:val="22"/>
        </w:rPr>
        <w:t>…………….</w:t>
      </w:r>
      <w:r w:rsidR="00B94779" w:rsidRPr="00ED512A">
        <w:rPr>
          <w:color w:val="000000"/>
          <w:sz w:val="22"/>
          <w:szCs w:val="22"/>
        </w:rPr>
        <w:t>, in regime patrimoniale …………….… (se coniugato)</w:t>
      </w:r>
    </w:p>
    <w:p w14:paraId="228135A0" w14:textId="77777777" w:rsidR="00701945" w:rsidRPr="00ED512A" w:rsidRDefault="00701945" w:rsidP="00691962">
      <w:pPr>
        <w:autoSpaceDE w:val="0"/>
        <w:autoSpaceDN w:val="0"/>
        <w:adjustRightInd w:val="0"/>
        <w:ind w:right="543"/>
        <w:jc w:val="both"/>
        <w:rPr>
          <w:b/>
          <w:bCs/>
          <w:i/>
          <w:iCs/>
          <w:color w:val="000000"/>
          <w:sz w:val="22"/>
          <w:szCs w:val="22"/>
        </w:rPr>
      </w:pPr>
      <w:r w:rsidRPr="00ED512A">
        <w:rPr>
          <w:b/>
          <w:bCs/>
          <w:i/>
          <w:iCs/>
          <w:color w:val="000000"/>
          <w:sz w:val="22"/>
          <w:szCs w:val="22"/>
        </w:rPr>
        <w:t>in caso di Società/impresa singola o raggruppata</w:t>
      </w:r>
    </w:p>
    <w:p w14:paraId="51F2FD5C" w14:textId="77777777" w:rsidR="00701945" w:rsidRPr="00ED512A" w:rsidRDefault="00691962" w:rsidP="0097274A">
      <w:pPr>
        <w:autoSpaceDE w:val="0"/>
        <w:autoSpaceDN w:val="0"/>
        <w:adjustRightInd w:val="0"/>
        <w:ind w:right="543"/>
        <w:jc w:val="both"/>
        <w:rPr>
          <w:color w:val="000000"/>
          <w:sz w:val="22"/>
          <w:szCs w:val="22"/>
        </w:rPr>
      </w:pPr>
      <w:r w:rsidRPr="00ED512A">
        <w:rPr>
          <w:color w:val="000000"/>
          <w:sz w:val="22"/>
          <w:szCs w:val="22"/>
        </w:rPr>
        <w:t>i</w:t>
      </w:r>
      <w:r w:rsidR="00701945" w:rsidRPr="00ED512A">
        <w:rPr>
          <w:color w:val="000000"/>
          <w:sz w:val="22"/>
          <w:szCs w:val="22"/>
        </w:rPr>
        <w:t>n qualità di titolare o rappresentante legale della ………………………………………………………</w:t>
      </w:r>
      <w:proofErr w:type="gramStart"/>
      <w:r w:rsidR="00701945" w:rsidRPr="00ED512A">
        <w:rPr>
          <w:color w:val="000000"/>
          <w:sz w:val="22"/>
          <w:szCs w:val="22"/>
        </w:rPr>
        <w:t>…….</w:t>
      </w:r>
      <w:proofErr w:type="gramEnd"/>
      <w:r w:rsidR="00701945" w:rsidRPr="00ED512A">
        <w:rPr>
          <w:color w:val="000000"/>
          <w:sz w:val="22"/>
          <w:szCs w:val="22"/>
        </w:rPr>
        <w:t>. con sede in …...........................……………………………………</w:t>
      </w:r>
      <w:proofErr w:type="gramStart"/>
      <w:r w:rsidR="00701945" w:rsidRPr="00ED512A">
        <w:rPr>
          <w:color w:val="000000"/>
          <w:sz w:val="22"/>
          <w:szCs w:val="22"/>
        </w:rPr>
        <w:t>…</w:t>
      </w:r>
      <w:r w:rsidRPr="00ED512A">
        <w:rPr>
          <w:color w:val="000000"/>
          <w:sz w:val="22"/>
          <w:szCs w:val="22"/>
        </w:rPr>
        <w:t>,</w:t>
      </w:r>
      <w:r w:rsidR="00701945" w:rsidRPr="00ED512A">
        <w:rPr>
          <w:color w:val="000000"/>
          <w:sz w:val="22"/>
          <w:szCs w:val="22"/>
        </w:rPr>
        <w:t>codice</w:t>
      </w:r>
      <w:proofErr w:type="gramEnd"/>
      <w:r w:rsidR="00701945" w:rsidRPr="00ED512A">
        <w:rPr>
          <w:color w:val="000000"/>
          <w:sz w:val="22"/>
          <w:szCs w:val="22"/>
        </w:rPr>
        <w:t xml:space="preserve"> fiscale ……………….… Partita IVA …..............................</w:t>
      </w:r>
    </w:p>
    <w:p w14:paraId="71EEA223" w14:textId="77777777" w:rsidR="00701945" w:rsidRPr="00ED512A" w:rsidRDefault="00701945" w:rsidP="0097274A">
      <w:pPr>
        <w:autoSpaceDE w:val="0"/>
        <w:autoSpaceDN w:val="0"/>
        <w:adjustRightInd w:val="0"/>
        <w:ind w:right="543"/>
        <w:jc w:val="both"/>
        <w:rPr>
          <w:color w:val="000000"/>
          <w:sz w:val="22"/>
          <w:szCs w:val="22"/>
        </w:rPr>
      </w:pPr>
      <w:r w:rsidRPr="00ED512A">
        <w:rPr>
          <w:color w:val="000000"/>
          <w:sz w:val="22"/>
          <w:szCs w:val="22"/>
        </w:rPr>
        <w:t>in possesso della piena capacità di agire, consapevole delle sanzioni penali previste dalla legge in caso di dichiarazioni mendaci, ai sensi del codice penale</w:t>
      </w:r>
      <w:r w:rsidR="00ED512A" w:rsidRPr="00ED512A">
        <w:rPr>
          <w:color w:val="000000"/>
          <w:sz w:val="22"/>
          <w:szCs w:val="22"/>
        </w:rPr>
        <w:t>,</w:t>
      </w:r>
      <w:r w:rsidRPr="00ED512A">
        <w:rPr>
          <w:color w:val="000000"/>
          <w:sz w:val="22"/>
          <w:szCs w:val="22"/>
        </w:rPr>
        <w:t xml:space="preserve"> delle leggi speciali in materia</w:t>
      </w:r>
      <w:r w:rsidR="00ED512A" w:rsidRPr="00ED512A">
        <w:rPr>
          <w:color w:val="000000"/>
          <w:sz w:val="22"/>
          <w:szCs w:val="22"/>
        </w:rPr>
        <w:t xml:space="preserve"> e ai sensi dell’art. 46 del DPR 445/2000</w:t>
      </w:r>
    </w:p>
    <w:p w14:paraId="6ACF123F" w14:textId="77777777" w:rsidR="00ED512A" w:rsidRPr="00ED512A" w:rsidRDefault="00ED512A" w:rsidP="0097274A">
      <w:pPr>
        <w:autoSpaceDE w:val="0"/>
        <w:autoSpaceDN w:val="0"/>
        <w:adjustRightInd w:val="0"/>
        <w:ind w:right="543"/>
        <w:jc w:val="both"/>
        <w:rPr>
          <w:color w:val="000000"/>
          <w:sz w:val="22"/>
          <w:szCs w:val="22"/>
        </w:rPr>
      </w:pPr>
    </w:p>
    <w:p w14:paraId="24FBECB4" w14:textId="77777777" w:rsidR="00701945" w:rsidRPr="00ED512A" w:rsidRDefault="00701945" w:rsidP="0097274A">
      <w:pPr>
        <w:autoSpaceDE w:val="0"/>
        <w:autoSpaceDN w:val="0"/>
        <w:adjustRightInd w:val="0"/>
        <w:ind w:right="543"/>
        <w:jc w:val="center"/>
        <w:rPr>
          <w:b/>
          <w:bCs/>
          <w:color w:val="000000"/>
          <w:sz w:val="22"/>
          <w:szCs w:val="22"/>
        </w:rPr>
      </w:pPr>
      <w:r w:rsidRPr="00ED512A">
        <w:rPr>
          <w:b/>
          <w:bCs/>
          <w:color w:val="000000"/>
          <w:sz w:val="22"/>
          <w:szCs w:val="22"/>
        </w:rPr>
        <w:t>DICHIARA</w:t>
      </w:r>
    </w:p>
    <w:p w14:paraId="6FB48BEE" w14:textId="77777777" w:rsidR="004E2EA5" w:rsidRPr="00ED512A" w:rsidRDefault="004E2EA5" w:rsidP="0097274A">
      <w:pPr>
        <w:autoSpaceDE w:val="0"/>
        <w:autoSpaceDN w:val="0"/>
        <w:adjustRightInd w:val="0"/>
        <w:ind w:right="543"/>
        <w:jc w:val="center"/>
        <w:rPr>
          <w:b/>
          <w:bCs/>
          <w:color w:val="000000"/>
          <w:sz w:val="22"/>
          <w:szCs w:val="22"/>
        </w:rPr>
      </w:pPr>
    </w:p>
    <w:p w14:paraId="7C6921CB" w14:textId="77777777" w:rsidR="004E2EA5" w:rsidRPr="00ED512A" w:rsidRDefault="004E2EA5" w:rsidP="004E2EA5">
      <w:pPr>
        <w:autoSpaceDE w:val="0"/>
        <w:autoSpaceDN w:val="0"/>
        <w:adjustRightInd w:val="0"/>
        <w:jc w:val="both"/>
        <w:rPr>
          <w:sz w:val="22"/>
          <w:szCs w:val="22"/>
        </w:rPr>
      </w:pPr>
      <w:r w:rsidRPr="00ED512A">
        <w:rPr>
          <w:sz w:val="22"/>
          <w:szCs w:val="22"/>
        </w:rPr>
        <w:t xml:space="preserve">di presentare l’offerta per persona da nominare, ai sensi dell’art. 1401 del codice civile, con riserva di nominare successivamente, ai sensi del medesimo articolo e nei termini prescritti dall’avviso d’asta, la persona per la quale ha agito” </w:t>
      </w:r>
      <w:r w:rsidRPr="00ED512A">
        <w:rPr>
          <w:i/>
          <w:sz w:val="22"/>
          <w:szCs w:val="22"/>
        </w:rPr>
        <w:t>(questa dichiarazione è da rendere solo nel caso in cui l’offerta sia presentata per persona da nominare)</w:t>
      </w:r>
      <w:r w:rsidRPr="00ED512A">
        <w:rPr>
          <w:sz w:val="22"/>
          <w:szCs w:val="22"/>
        </w:rPr>
        <w:t>;</w:t>
      </w:r>
    </w:p>
    <w:p w14:paraId="68425E28" w14:textId="77777777" w:rsidR="004E2EA5" w:rsidRPr="00ED512A" w:rsidRDefault="004E2EA5" w:rsidP="004E2EA5">
      <w:pPr>
        <w:autoSpaceDE w:val="0"/>
        <w:autoSpaceDN w:val="0"/>
        <w:adjustRightInd w:val="0"/>
        <w:jc w:val="both"/>
        <w:rPr>
          <w:sz w:val="22"/>
          <w:szCs w:val="22"/>
        </w:rPr>
      </w:pPr>
      <w:r w:rsidRPr="00ED512A">
        <w:rPr>
          <w:sz w:val="22"/>
          <w:szCs w:val="22"/>
        </w:rPr>
        <w:t>di aver preso conoscenza e di accettare incondizionatamente le prescrizioni riportate nell’avviso d’asta;</w:t>
      </w:r>
    </w:p>
    <w:p w14:paraId="552316A5" w14:textId="77777777" w:rsidR="004E2EA5" w:rsidRPr="00ED512A" w:rsidRDefault="004E2EA5" w:rsidP="00BB2AAE">
      <w:pPr>
        <w:adjustRightInd w:val="0"/>
        <w:jc w:val="both"/>
        <w:rPr>
          <w:sz w:val="22"/>
          <w:szCs w:val="22"/>
        </w:rPr>
      </w:pPr>
      <w:r w:rsidRPr="00ED512A">
        <w:rPr>
          <w:sz w:val="22"/>
          <w:szCs w:val="22"/>
        </w:rPr>
        <w:t>di aver preso conoscenza e di accettare integralmente la situazione di fatto e di diritto del lotto posto in vendita, come “visto e piaciuto” anche in riferimento alla situazione degli impianti, alla situazione amministrativa, catastale, edilizia, urbanistica e di accettare tale stato di fatto e di diritto, esonerando la Provincia da qualsiasi responsabilità al riguardo ed assumendo a proprio carico ogni possibile pregiudizio cha anche solo parzialmente  sia riconducibile ai predetti stati o situazioni;</w:t>
      </w:r>
    </w:p>
    <w:p w14:paraId="3E28AA48" w14:textId="77777777" w:rsidR="004E2EA5" w:rsidRPr="00ED512A" w:rsidRDefault="004E2EA5" w:rsidP="00BB2AAE">
      <w:pPr>
        <w:autoSpaceDE w:val="0"/>
        <w:autoSpaceDN w:val="0"/>
        <w:adjustRightInd w:val="0"/>
        <w:jc w:val="both"/>
        <w:rPr>
          <w:sz w:val="22"/>
          <w:szCs w:val="22"/>
        </w:rPr>
      </w:pPr>
      <w:r w:rsidRPr="00ED512A">
        <w:rPr>
          <w:sz w:val="22"/>
          <w:szCs w:val="22"/>
        </w:rPr>
        <w:t>di aver preso conoscenza e di accettare che l’offerta presentata è comunque vincolante, valida ed irrevocabile per il periodo di novanta giorni successivi a quello dello svolgimento dell’asta;</w:t>
      </w:r>
    </w:p>
    <w:p w14:paraId="39196D0A" w14:textId="77777777" w:rsidR="004E2EA5" w:rsidRPr="00ED512A" w:rsidRDefault="004E2EA5" w:rsidP="00BB2AAE">
      <w:pPr>
        <w:autoSpaceDE w:val="0"/>
        <w:autoSpaceDN w:val="0"/>
        <w:adjustRightInd w:val="0"/>
        <w:jc w:val="both"/>
        <w:rPr>
          <w:sz w:val="22"/>
          <w:szCs w:val="22"/>
        </w:rPr>
      </w:pPr>
      <w:r w:rsidRPr="00ED512A">
        <w:rPr>
          <w:sz w:val="22"/>
          <w:szCs w:val="22"/>
        </w:rPr>
        <w:t>di aver preso conoscenza e di accettare il fatto che l’aggiudicazione del lotto non produce alcun effetto traslativo e che tale effetto si realizzerà solamente con la stipula del contratto di compravendita e comunque solo ad avvenuto ed integrale pagamento del prezzo di acquisto con le modalità precisate nell’avviso di vendita;</w:t>
      </w:r>
    </w:p>
    <w:p w14:paraId="1F78ED27" w14:textId="77777777" w:rsidR="004E2EA5" w:rsidRPr="00ED512A" w:rsidRDefault="004E2EA5" w:rsidP="004E2EA5">
      <w:pPr>
        <w:autoSpaceDE w:val="0"/>
        <w:autoSpaceDN w:val="0"/>
        <w:adjustRightInd w:val="0"/>
        <w:jc w:val="both"/>
        <w:rPr>
          <w:sz w:val="22"/>
          <w:szCs w:val="22"/>
        </w:rPr>
      </w:pPr>
      <w:r w:rsidRPr="00ED512A">
        <w:rPr>
          <w:sz w:val="22"/>
          <w:szCs w:val="22"/>
        </w:rPr>
        <w:t>di aver preso conoscenza e di accettare che qualsiasi onere, costo e spesa (ivi incluse imposte, tasse e spese notarili) relativi alla vendita del lotto saranno totalmente a carico dell’acquirente;</w:t>
      </w:r>
    </w:p>
    <w:p w14:paraId="7D2EC6CF" w14:textId="77777777" w:rsidR="004E2EA5" w:rsidRPr="00ED512A" w:rsidRDefault="004E2EA5" w:rsidP="004E2EA5">
      <w:pPr>
        <w:autoSpaceDE w:val="0"/>
        <w:autoSpaceDN w:val="0"/>
        <w:adjustRightInd w:val="0"/>
        <w:jc w:val="both"/>
        <w:rPr>
          <w:sz w:val="22"/>
          <w:szCs w:val="22"/>
        </w:rPr>
      </w:pPr>
      <w:r w:rsidRPr="00ED512A">
        <w:rPr>
          <w:sz w:val="22"/>
          <w:szCs w:val="22"/>
        </w:rPr>
        <w:t>di aver preso conoscenza e di accettare il fatto che, in caso di aggiudicazione del lotto oggetto della vendita, la mancata sottoscrizione del contratto per fatto dell’aggiudicatario e il mancato pagamento del prezzo di acquisto, comporteranno la decadenza dal diritto all’acquisto e la conseguente perdita del diritto alla ripetizione del deposito cauzionale infruttifero;</w:t>
      </w:r>
    </w:p>
    <w:p w14:paraId="068DE4A5" w14:textId="77777777" w:rsidR="004E2EA5" w:rsidRPr="00ED512A" w:rsidRDefault="004E2EA5" w:rsidP="004E2EA5">
      <w:pPr>
        <w:autoSpaceDE w:val="0"/>
        <w:autoSpaceDN w:val="0"/>
        <w:adjustRightInd w:val="0"/>
        <w:jc w:val="both"/>
        <w:rPr>
          <w:sz w:val="22"/>
          <w:szCs w:val="22"/>
        </w:rPr>
      </w:pPr>
      <w:r w:rsidRPr="00ED512A">
        <w:rPr>
          <w:i/>
          <w:sz w:val="22"/>
          <w:szCs w:val="22"/>
        </w:rPr>
        <w:t>(per le persone fisiche)</w:t>
      </w:r>
      <w:r w:rsidRPr="00ED512A">
        <w:rPr>
          <w:sz w:val="22"/>
          <w:szCs w:val="22"/>
        </w:rPr>
        <w:t xml:space="preserve"> di non trovarsi in stato di fallimento e di non essere incorso negli ultimi cinque anni in procedure concorsuali”;</w:t>
      </w:r>
    </w:p>
    <w:p w14:paraId="0C8941B8" w14:textId="77777777" w:rsidR="004E2EA5" w:rsidRPr="00ED512A" w:rsidRDefault="004E2EA5" w:rsidP="004E2EA5">
      <w:pPr>
        <w:autoSpaceDE w:val="0"/>
        <w:autoSpaceDN w:val="0"/>
        <w:adjustRightInd w:val="0"/>
        <w:jc w:val="both"/>
        <w:rPr>
          <w:sz w:val="22"/>
          <w:szCs w:val="22"/>
        </w:rPr>
      </w:pPr>
      <w:r w:rsidRPr="00ED512A">
        <w:rPr>
          <w:i/>
          <w:sz w:val="22"/>
          <w:szCs w:val="22"/>
        </w:rPr>
        <w:t xml:space="preserve">(per le persone </w:t>
      </w:r>
      <w:proofErr w:type="gramStart"/>
      <w:r w:rsidRPr="00ED512A">
        <w:rPr>
          <w:i/>
          <w:sz w:val="22"/>
          <w:szCs w:val="22"/>
        </w:rPr>
        <w:t>fisiche)</w:t>
      </w:r>
      <w:r w:rsidRPr="00ED512A">
        <w:rPr>
          <w:sz w:val="22"/>
          <w:szCs w:val="22"/>
        </w:rPr>
        <w:t>di</w:t>
      </w:r>
      <w:proofErr w:type="gramEnd"/>
      <w:r w:rsidRPr="00ED512A">
        <w:rPr>
          <w:sz w:val="22"/>
          <w:szCs w:val="22"/>
        </w:rPr>
        <w:t xml:space="preserve"> non trovarsi in stato di interdizione giudiziale, legale o di inabilitazione e di non essere incorso nel divieto di concludere contratti con pubbliche amministrazioni;</w:t>
      </w:r>
    </w:p>
    <w:p w14:paraId="08AAF708" w14:textId="77777777" w:rsidR="004E2EA5" w:rsidRPr="00ED512A" w:rsidRDefault="004E2EA5" w:rsidP="004E2EA5">
      <w:pPr>
        <w:autoSpaceDE w:val="0"/>
        <w:autoSpaceDN w:val="0"/>
        <w:adjustRightInd w:val="0"/>
        <w:jc w:val="both"/>
        <w:rPr>
          <w:sz w:val="22"/>
          <w:szCs w:val="22"/>
        </w:rPr>
      </w:pPr>
      <w:r w:rsidRPr="00ED512A">
        <w:rPr>
          <w:i/>
          <w:sz w:val="22"/>
          <w:szCs w:val="22"/>
        </w:rPr>
        <w:t xml:space="preserve">(per le persone </w:t>
      </w:r>
      <w:proofErr w:type="gramStart"/>
      <w:r w:rsidRPr="00ED512A">
        <w:rPr>
          <w:i/>
          <w:sz w:val="22"/>
          <w:szCs w:val="22"/>
        </w:rPr>
        <w:t>fisiche)</w:t>
      </w:r>
      <w:r w:rsidRPr="00ED512A">
        <w:rPr>
          <w:sz w:val="22"/>
          <w:szCs w:val="22"/>
        </w:rPr>
        <w:t>che</w:t>
      </w:r>
      <w:proofErr w:type="gramEnd"/>
      <w:r w:rsidRPr="00ED512A">
        <w:rPr>
          <w:sz w:val="22"/>
          <w:szCs w:val="22"/>
        </w:rPr>
        <w:t xml:space="preserve"> nei propri confronti non sussistono le cause di divieto, di decadenza o di sospensione previste dall’art. 67 del </w:t>
      </w:r>
      <w:proofErr w:type="spellStart"/>
      <w:r w:rsidRPr="00ED512A">
        <w:rPr>
          <w:sz w:val="22"/>
          <w:szCs w:val="22"/>
        </w:rPr>
        <w:t>D.Lgs.</w:t>
      </w:r>
      <w:proofErr w:type="spellEnd"/>
      <w:r w:rsidRPr="00ED512A">
        <w:rPr>
          <w:sz w:val="22"/>
          <w:szCs w:val="22"/>
        </w:rPr>
        <w:t xml:space="preserve"> n. 159/2011 e successive modificazioni ed integrazioni e di non essere a conoscenza dell'esistenza di tali cause nei confronti dei soggetti indicati nell’art. 85 del </w:t>
      </w:r>
      <w:proofErr w:type="spellStart"/>
      <w:r w:rsidRPr="00ED512A">
        <w:rPr>
          <w:sz w:val="22"/>
          <w:szCs w:val="22"/>
        </w:rPr>
        <w:t>D.Lgs.</w:t>
      </w:r>
      <w:proofErr w:type="spellEnd"/>
      <w:r w:rsidRPr="00ED512A">
        <w:rPr>
          <w:sz w:val="22"/>
          <w:szCs w:val="22"/>
        </w:rPr>
        <w:t xml:space="preserve"> n. 159/2011 e </w:t>
      </w:r>
      <w:proofErr w:type="spellStart"/>
      <w:r w:rsidRPr="00ED512A">
        <w:rPr>
          <w:sz w:val="22"/>
          <w:szCs w:val="22"/>
        </w:rPr>
        <w:t>ss.mm.ii</w:t>
      </w:r>
      <w:proofErr w:type="spellEnd"/>
      <w:r w:rsidRPr="00ED512A">
        <w:rPr>
          <w:sz w:val="22"/>
          <w:szCs w:val="22"/>
        </w:rPr>
        <w:t>.;</w:t>
      </w:r>
    </w:p>
    <w:p w14:paraId="21D39073" w14:textId="77777777" w:rsidR="004E2EA5" w:rsidRPr="00ED512A" w:rsidRDefault="004E2EA5" w:rsidP="004E2EA5">
      <w:pPr>
        <w:autoSpaceDE w:val="0"/>
        <w:autoSpaceDN w:val="0"/>
        <w:adjustRightInd w:val="0"/>
        <w:jc w:val="both"/>
        <w:rPr>
          <w:sz w:val="22"/>
          <w:szCs w:val="22"/>
        </w:rPr>
      </w:pPr>
      <w:r w:rsidRPr="00ED512A">
        <w:rPr>
          <w:i/>
          <w:sz w:val="22"/>
          <w:szCs w:val="22"/>
        </w:rPr>
        <w:lastRenderedPageBreak/>
        <w:t xml:space="preserve">(per le persone giuridiche o Enti di qualsiasi tipo) </w:t>
      </w:r>
      <w:r w:rsidRPr="00ED512A">
        <w:rPr>
          <w:sz w:val="22"/>
          <w:szCs w:val="22"/>
        </w:rPr>
        <w:t>che l’impresa/Società/Ente che rappresento non si trova in stato di fallimento</w:t>
      </w:r>
      <w:r w:rsidR="00A70568" w:rsidRPr="00ED512A">
        <w:rPr>
          <w:color w:val="000000"/>
          <w:sz w:val="22"/>
          <w:szCs w:val="22"/>
        </w:rPr>
        <w:t xml:space="preserve">, di liquidazione, di cessazione di attività, di concordato preventivo, di liquidazione coatta amministrativa </w:t>
      </w:r>
      <w:r w:rsidRPr="00ED512A">
        <w:rPr>
          <w:sz w:val="22"/>
          <w:szCs w:val="22"/>
        </w:rPr>
        <w:t>e non è incorsa negli ultimi cinque anni in procedure concorsuali;</w:t>
      </w:r>
    </w:p>
    <w:p w14:paraId="4C595B80" w14:textId="77777777" w:rsidR="004E2EA5" w:rsidRPr="00ED512A" w:rsidRDefault="004E2EA5" w:rsidP="004E2EA5">
      <w:pPr>
        <w:autoSpaceDE w:val="0"/>
        <w:autoSpaceDN w:val="0"/>
        <w:adjustRightInd w:val="0"/>
        <w:jc w:val="both"/>
        <w:rPr>
          <w:sz w:val="22"/>
          <w:szCs w:val="22"/>
        </w:rPr>
      </w:pPr>
      <w:r w:rsidRPr="00ED512A">
        <w:rPr>
          <w:i/>
          <w:sz w:val="22"/>
          <w:szCs w:val="22"/>
        </w:rPr>
        <w:t>(per le persone giuridiche o Enti di qualsiasi tipo)</w:t>
      </w:r>
      <w:r w:rsidRPr="00ED512A">
        <w:rPr>
          <w:sz w:val="22"/>
          <w:szCs w:val="22"/>
        </w:rPr>
        <w:t xml:space="preserve"> che l’impresa/Società/Ente che rappresento non si trova di non in nessuna condizione che comporta il divieto di concludere contratti con pubbliche amministrazioni;</w:t>
      </w:r>
    </w:p>
    <w:p w14:paraId="1B182188" w14:textId="77777777" w:rsidR="004E2EA5" w:rsidRPr="00ED512A" w:rsidRDefault="004E2EA5" w:rsidP="004E2EA5">
      <w:pPr>
        <w:autoSpaceDE w:val="0"/>
        <w:autoSpaceDN w:val="0"/>
        <w:adjustRightInd w:val="0"/>
        <w:jc w:val="both"/>
        <w:rPr>
          <w:sz w:val="22"/>
          <w:szCs w:val="22"/>
        </w:rPr>
      </w:pPr>
      <w:r w:rsidRPr="00ED512A">
        <w:rPr>
          <w:i/>
          <w:sz w:val="22"/>
          <w:szCs w:val="22"/>
        </w:rPr>
        <w:t xml:space="preserve">(per le persone giuridiche o Enti di qualsiasi </w:t>
      </w:r>
      <w:proofErr w:type="gramStart"/>
      <w:r w:rsidRPr="00ED512A">
        <w:rPr>
          <w:i/>
          <w:sz w:val="22"/>
          <w:szCs w:val="22"/>
        </w:rPr>
        <w:t>tipo)</w:t>
      </w:r>
      <w:r w:rsidRPr="00ED512A">
        <w:rPr>
          <w:sz w:val="22"/>
          <w:szCs w:val="22"/>
        </w:rPr>
        <w:t>che</w:t>
      </w:r>
      <w:proofErr w:type="gramEnd"/>
      <w:r w:rsidRPr="00ED512A">
        <w:rPr>
          <w:sz w:val="22"/>
          <w:szCs w:val="22"/>
        </w:rPr>
        <w:t xml:space="preserve"> nei propri confronti non sussistono le cause di divieto, di decadenza o di sospensione previste dall’art. 67 del </w:t>
      </w:r>
      <w:proofErr w:type="spellStart"/>
      <w:r w:rsidRPr="00ED512A">
        <w:rPr>
          <w:sz w:val="22"/>
          <w:szCs w:val="22"/>
        </w:rPr>
        <w:t>D.Lgs.</w:t>
      </w:r>
      <w:proofErr w:type="spellEnd"/>
      <w:r w:rsidRPr="00ED512A">
        <w:rPr>
          <w:sz w:val="22"/>
          <w:szCs w:val="22"/>
        </w:rPr>
        <w:t xml:space="preserve"> n. 159/2011 e successive modificazioni ed integrazioni e di non essere a conoscenza dell'esistenza di tali cause nei confronti dei soggetti indicati nell’art. 85 del </w:t>
      </w:r>
      <w:proofErr w:type="spellStart"/>
      <w:r w:rsidRPr="00ED512A">
        <w:rPr>
          <w:sz w:val="22"/>
          <w:szCs w:val="22"/>
        </w:rPr>
        <w:t>D.Lgs.</w:t>
      </w:r>
      <w:proofErr w:type="spellEnd"/>
      <w:r w:rsidRPr="00ED512A">
        <w:rPr>
          <w:sz w:val="22"/>
          <w:szCs w:val="22"/>
        </w:rPr>
        <w:t xml:space="preserve"> n. 159/2011 e </w:t>
      </w:r>
      <w:proofErr w:type="spellStart"/>
      <w:r w:rsidRPr="00ED512A">
        <w:rPr>
          <w:sz w:val="22"/>
          <w:szCs w:val="22"/>
        </w:rPr>
        <w:t>ss.mm.ii</w:t>
      </w:r>
      <w:proofErr w:type="spellEnd"/>
      <w:r w:rsidRPr="00ED512A">
        <w:rPr>
          <w:sz w:val="22"/>
          <w:szCs w:val="22"/>
        </w:rPr>
        <w:t>. per l’impresa/Società/Ente che rappresento;</w:t>
      </w:r>
    </w:p>
    <w:p w14:paraId="07CB24B1" w14:textId="77777777" w:rsidR="004E2EA5" w:rsidRPr="00ED512A" w:rsidRDefault="004E2EA5" w:rsidP="004E2EA5">
      <w:pPr>
        <w:adjustRightInd w:val="0"/>
        <w:jc w:val="both"/>
        <w:rPr>
          <w:sz w:val="22"/>
          <w:szCs w:val="22"/>
        </w:rPr>
      </w:pPr>
      <w:r w:rsidRPr="00ED512A">
        <w:rPr>
          <w:i/>
          <w:sz w:val="22"/>
          <w:szCs w:val="22"/>
        </w:rPr>
        <w:t>(per le imprese)</w:t>
      </w:r>
      <w:r w:rsidRPr="00ED512A">
        <w:rPr>
          <w:sz w:val="22"/>
          <w:szCs w:val="22"/>
        </w:rPr>
        <w:t xml:space="preserve"> che l’impresa è in regola con gli obblighi di cui alla legge n. 68/1999 (diritto al lavoro disabili) o che la stessa non è soggetta a tali obblighi;</w:t>
      </w:r>
    </w:p>
    <w:p w14:paraId="174B5C51" w14:textId="77777777" w:rsidR="004E2EA5" w:rsidRPr="00ED512A" w:rsidRDefault="004E2EA5" w:rsidP="004E2EA5">
      <w:pPr>
        <w:adjustRightInd w:val="0"/>
        <w:jc w:val="both"/>
        <w:rPr>
          <w:sz w:val="22"/>
          <w:szCs w:val="22"/>
        </w:rPr>
      </w:pPr>
      <w:r w:rsidRPr="00ED512A">
        <w:rPr>
          <w:sz w:val="22"/>
          <w:szCs w:val="22"/>
        </w:rPr>
        <w:t xml:space="preserve">di non trovarsi (personalmente, impresa o persona che si rappresenta) nelle cause di divieto, decadenza, sospensione di cui all’art. 10 della legge n. 575/1965 e </w:t>
      </w:r>
      <w:proofErr w:type="spellStart"/>
      <w:r w:rsidRPr="00ED512A">
        <w:rPr>
          <w:sz w:val="22"/>
          <w:szCs w:val="22"/>
        </w:rPr>
        <w:t>s.m.i.</w:t>
      </w:r>
      <w:proofErr w:type="spellEnd"/>
      <w:r w:rsidRPr="00ED512A">
        <w:rPr>
          <w:sz w:val="22"/>
          <w:szCs w:val="22"/>
        </w:rPr>
        <w:t xml:space="preserve"> (leggi antimafia);</w:t>
      </w:r>
    </w:p>
    <w:p w14:paraId="412143E0" w14:textId="77777777" w:rsidR="004E2EA5" w:rsidRPr="00ED512A" w:rsidRDefault="004E2EA5" w:rsidP="004E2EA5">
      <w:pPr>
        <w:autoSpaceDE w:val="0"/>
        <w:autoSpaceDN w:val="0"/>
        <w:adjustRightInd w:val="0"/>
        <w:jc w:val="both"/>
        <w:rPr>
          <w:sz w:val="22"/>
          <w:szCs w:val="22"/>
        </w:rPr>
      </w:pPr>
    </w:p>
    <w:p w14:paraId="3435C7E9" w14:textId="77777777" w:rsidR="00701945" w:rsidRPr="00ED512A" w:rsidRDefault="00701945" w:rsidP="0097274A">
      <w:pPr>
        <w:autoSpaceDE w:val="0"/>
        <w:autoSpaceDN w:val="0"/>
        <w:adjustRightInd w:val="0"/>
        <w:ind w:right="543"/>
        <w:jc w:val="center"/>
        <w:rPr>
          <w:b/>
          <w:bCs/>
          <w:color w:val="000000"/>
          <w:sz w:val="22"/>
          <w:szCs w:val="22"/>
        </w:rPr>
      </w:pPr>
      <w:r w:rsidRPr="00ED512A">
        <w:rPr>
          <w:b/>
          <w:bCs/>
          <w:color w:val="000000"/>
          <w:sz w:val="22"/>
          <w:szCs w:val="22"/>
        </w:rPr>
        <w:t>CHIEDE</w:t>
      </w:r>
    </w:p>
    <w:p w14:paraId="0E42FFD4" w14:textId="77777777" w:rsidR="00691962" w:rsidRPr="00ED512A" w:rsidRDefault="00691962" w:rsidP="0097274A">
      <w:pPr>
        <w:autoSpaceDE w:val="0"/>
        <w:autoSpaceDN w:val="0"/>
        <w:adjustRightInd w:val="0"/>
        <w:ind w:right="543"/>
        <w:jc w:val="center"/>
        <w:rPr>
          <w:b/>
          <w:bCs/>
          <w:color w:val="000000"/>
          <w:sz w:val="22"/>
          <w:szCs w:val="22"/>
        </w:rPr>
      </w:pPr>
    </w:p>
    <w:p w14:paraId="3B5D14C0" w14:textId="77777777" w:rsidR="00701945" w:rsidRPr="00ED512A" w:rsidRDefault="00701945" w:rsidP="0097274A">
      <w:pPr>
        <w:autoSpaceDE w:val="0"/>
        <w:autoSpaceDN w:val="0"/>
        <w:adjustRightInd w:val="0"/>
        <w:ind w:right="543"/>
        <w:jc w:val="both"/>
        <w:rPr>
          <w:color w:val="000000"/>
          <w:sz w:val="22"/>
          <w:szCs w:val="22"/>
        </w:rPr>
      </w:pPr>
      <w:r w:rsidRPr="00ED512A">
        <w:rPr>
          <w:color w:val="000000"/>
          <w:sz w:val="22"/>
          <w:szCs w:val="22"/>
        </w:rPr>
        <w:t xml:space="preserve">di partecipare all'asta per la vendita dell'immobile </w:t>
      </w:r>
      <w:r w:rsidRPr="00ED512A">
        <w:rPr>
          <w:b/>
          <w:bCs/>
          <w:color w:val="000000"/>
          <w:sz w:val="22"/>
          <w:szCs w:val="22"/>
        </w:rPr>
        <w:t xml:space="preserve">“LOTTO …………” </w:t>
      </w:r>
      <w:r w:rsidRPr="00ED512A">
        <w:rPr>
          <w:color w:val="000000"/>
          <w:sz w:val="22"/>
          <w:szCs w:val="22"/>
        </w:rPr>
        <w:t>(specificare il lotto per</w:t>
      </w:r>
      <w:r w:rsidR="00691962" w:rsidRPr="00ED512A">
        <w:rPr>
          <w:color w:val="000000"/>
          <w:sz w:val="22"/>
          <w:szCs w:val="22"/>
        </w:rPr>
        <w:t xml:space="preserve"> </w:t>
      </w:r>
      <w:r w:rsidRPr="00ED512A">
        <w:rPr>
          <w:color w:val="000000"/>
          <w:sz w:val="22"/>
          <w:szCs w:val="22"/>
        </w:rPr>
        <w:t>il quale si concorre) ed a tal fine allega:</w:t>
      </w:r>
    </w:p>
    <w:p w14:paraId="7CF1CE15" w14:textId="77777777" w:rsidR="00701945" w:rsidRPr="00ED512A" w:rsidRDefault="00691962" w:rsidP="0097274A">
      <w:pPr>
        <w:autoSpaceDE w:val="0"/>
        <w:autoSpaceDN w:val="0"/>
        <w:adjustRightInd w:val="0"/>
        <w:ind w:right="543"/>
        <w:jc w:val="both"/>
        <w:rPr>
          <w:color w:val="000000"/>
          <w:sz w:val="22"/>
          <w:szCs w:val="22"/>
        </w:rPr>
      </w:pPr>
      <w:r w:rsidRPr="00ED512A">
        <w:rPr>
          <w:b/>
          <w:color w:val="000000"/>
          <w:sz w:val="22"/>
          <w:szCs w:val="22"/>
        </w:rPr>
        <w:t>a)</w:t>
      </w:r>
      <w:r w:rsidRPr="00ED512A">
        <w:rPr>
          <w:color w:val="000000"/>
          <w:sz w:val="22"/>
          <w:szCs w:val="22"/>
        </w:rPr>
        <w:t xml:space="preserve"> </w:t>
      </w:r>
      <w:r w:rsidRPr="00ED512A">
        <w:rPr>
          <w:b/>
          <w:color w:val="000000"/>
          <w:sz w:val="22"/>
          <w:szCs w:val="22"/>
        </w:rPr>
        <w:t>C</w:t>
      </w:r>
      <w:r w:rsidR="00701945" w:rsidRPr="00ED512A">
        <w:rPr>
          <w:b/>
          <w:color w:val="000000"/>
          <w:sz w:val="22"/>
          <w:szCs w:val="22"/>
        </w:rPr>
        <w:t>opia di valido documento di identità</w:t>
      </w:r>
      <w:r w:rsidR="00701945" w:rsidRPr="00ED512A">
        <w:rPr>
          <w:color w:val="000000"/>
          <w:sz w:val="22"/>
          <w:szCs w:val="22"/>
        </w:rPr>
        <w:t xml:space="preserve"> completo di firma del</w:t>
      </w:r>
      <w:r w:rsidRPr="00ED512A">
        <w:rPr>
          <w:color w:val="000000"/>
          <w:sz w:val="22"/>
          <w:szCs w:val="22"/>
        </w:rPr>
        <w:t xml:space="preserve"> </w:t>
      </w:r>
      <w:r w:rsidR="00701945" w:rsidRPr="00ED512A">
        <w:rPr>
          <w:color w:val="000000"/>
          <w:sz w:val="22"/>
          <w:szCs w:val="22"/>
        </w:rPr>
        <w:t>soggetto sottoscrittore della dichiarazione sostitutiva di cui sopra;</w:t>
      </w:r>
    </w:p>
    <w:p w14:paraId="637BEEA4" w14:textId="77777777" w:rsidR="00691962" w:rsidRPr="00ED512A" w:rsidRDefault="00691962" w:rsidP="00691962">
      <w:pPr>
        <w:autoSpaceDE w:val="0"/>
        <w:autoSpaceDN w:val="0"/>
        <w:adjustRightInd w:val="0"/>
        <w:jc w:val="both"/>
        <w:rPr>
          <w:sz w:val="22"/>
          <w:szCs w:val="22"/>
        </w:rPr>
      </w:pPr>
      <w:r w:rsidRPr="00ED512A">
        <w:rPr>
          <w:b/>
          <w:bCs/>
          <w:sz w:val="22"/>
          <w:szCs w:val="22"/>
        </w:rPr>
        <w:t xml:space="preserve">b) </w:t>
      </w:r>
      <w:r w:rsidRPr="00ED512A">
        <w:rPr>
          <w:bCs/>
          <w:i/>
          <w:sz w:val="22"/>
          <w:szCs w:val="22"/>
        </w:rPr>
        <w:t>(solo se occorre e salvo che sia iscritta nel registro delle imprese e risulti dal certificato di cui al successivo punto)</w:t>
      </w:r>
      <w:r w:rsidRPr="00ED512A">
        <w:rPr>
          <w:b/>
          <w:bCs/>
          <w:sz w:val="22"/>
          <w:szCs w:val="22"/>
        </w:rPr>
        <w:t xml:space="preserve"> </w:t>
      </w:r>
      <w:r w:rsidRPr="00ED512A">
        <w:rPr>
          <w:b/>
          <w:sz w:val="22"/>
          <w:szCs w:val="22"/>
        </w:rPr>
        <w:t>Procura speciale in originale o copia autenticata</w:t>
      </w:r>
      <w:r w:rsidRPr="00ED512A">
        <w:rPr>
          <w:sz w:val="22"/>
          <w:szCs w:val="22"/>
        </w:rPr>
        <w:t>;</w:t>
      </w:r>
      <w:r w:rsidRPr="00ED512A">
        <w:rPr>
          <w:b/>
          <w:bCs/>
          <w:sz w:val="22"/>
          <w:szCs w:val="22"/>
        </w:rPr>
        <w:t xml:space="preserve"> </w:t>
      </w:r>
    </w:p>
    <w:p w14:paraId="247F02E4" w14:textId="77777777" w:rsidR="00691962" w:rsidRPr="00ED512A" w:rsidRDefault="00691962" w:rsidP="00691962">
      <w:pPr>
        <w:autoSpaceDE w:val="0"/>
        <w:autoSpaceDN w:val="0"/>
        <w:adjustRightInd w:val="0"/>
        <w:jc w:val="both"/>
        <w:rPr>
          <w:sz w:val="22"/>
          <w:szCs w:val="22"/>
        </w:rPr>
      </w:pPr>
      <w:r w:rsidRPr="00ED512A">
        <w:rPr>
          <w:b/>
          <w:bCs/>
          <w:sz w:val="22"/>
          <w:szCs w:val="22"/>
        </w:rPr>
        <w:t>c)</w:t>
      </w:r>
      <w:r w:rsidRPr="00ED512A">
        <w:rPr>
          <w:bCs/>
          <w:sz w:val="22"/>
          <w:szCs w:val="22"/>
        </w:rPr>
        <w:t xml:space="preserve"> (solo per gli offerenti diversi dalle persone fisiche):</w:t>
      </w:r>
      <w:r w:rsidRPr="00ED512A">
        <w:rPr>
          <w:b/>
          <w:bCs/>
          <w:sz w:val="22"/>
          <w:szCs w:val="22"/>
        </w:rPr>
        <w:t xml:space="preserve"> </w:t>
      </w:r>
      <w:r w:rsidRPr="00ED512A">
        <w:rPr>
          <w:b/>
          <w:sz w:val="22"/>
          <w:szCs w:val="22"/>
        </w:rPr>
        <w:t>Certificato di iscrizione al Registro delle Imprese,</w:t>
      </w:r>
      <w:r w:rsidRPr="00ED512A">
        <w:rPr>
          <w:sz w:val="22"/>
          <w:szCs w:val="22"/>
        </w:rPr>
        <w:t xml:space="preserve"> in carta semplice, di data non anteriore a sei mesi da quella prevista per l’esperimento dell’asta, nel caso di Impresa/Società soggetta ad iscrizione, ovvero, in caso di Ente non iscritto nel medesimo Registro, copia, non autenticata, dell’atto da cui risulti il conferimento dei poteri di rappresentanza al soggetto sottoscrittore dell’offerta.</w:t>
      </w:r>
    </w:p>
    <w:p w14:paraId="379E9B3A" w14:textId="77777777" w:rsidR="00691962" w:rsidRPr="00ED512A" w:rsidRDefault="00691962" w:rsidP="00691962">
      <w:pPr>
        <w:autoSpaceDE w:val="0"/>
        <w:autoSpaceDN w:val="0"/>
        <w:adjustRightInd w:val="0"/>
        <w:jc w:val="both"/>
        <w:rPr>
          <w:sz w:val="22"/>
          <w:szCs w:val="22"/>
        </w:rPr>
      </w:pPr>
      <w:r w:rsidRPr="00ED512A">
        <w:rPr>
          <w:b/>
          <w:sz w:val="22"/>
          <w:szCs w:val="22"/>
        </w:rPr>
        <w:t>d) Assegno circolare</w:t>
      </w:r>
      <w:r w:rsidRPr="00ED512A">
        <w:rPr>
          <w:sz w:val="22"/>
          <w:szCs w:val="22"/>
        </w:rPr>
        <w:t xml:space="preserve"> </w:t>
      </w:r>
      <w:r w:rsidRPr="00ED512A">
        <w:rPr>
          <w:b/>
          <w:sz w:val="22"/>
          <w:szCs w:val="22"/>
        </w:rPr>
        <w:t>non trasferibile</w:t>
      </w:r>
      <w:r w:rsidRPr="00ED512A">
        <w:rPr>
          <w:sz w:val="22"/>
          <w:szCs w:val="22"/>
        </w:rPr>
        <w:t xml:space="preserve"> della somma pari al 10% del </w:t>
      </w:r>
      <w:proofErr w:type="gramStart"/>
      <w:r w:rsidRPr="00ED512A">
        <w:rPr>
          <w:sz w:val="22"/>
          <w:szCs w:val="22"/>
        </w:rPr>
        <w:t>prezzo  posto</w:t>
      </w:r>
      <w:proofErr w:type="gramEnd"/>
      <w:r w:rsidRPr="00ED512A">
        <w:rPr>
          <w:sz w:val="22"/>
          <w:szCs w:val="22"/>
        </w:rPr>
        <w:t xml:space="preserve"> a base d’asta  dell’immobile che s’intende acquistare, quale deposito cauzionale non fruttifero a garanzia  della serietà dell’offerta, intestato alla </w:t>
      </w:r>
      <w:r w:rsidRPr="00ED512A">
        <w:rPr>
          <w:b/>
          <w:sz w:val="22"/>
          <w:szCs w:val="22"/>
        </w:rPr>
        <w:t>Provincia di Pavia</w:t>
      </w:r>
      <w:r w:rsidRPr="00ED512A">
        <w:rPr>
          <w:sz w:val="22"/>
          <w:szCs w:val="22"/>
        </w:rPr>
        <w:t xml:space="preserve">; </w:t>
      </w:r>
    </w:p>
    <w:p w14:paraId="5AB5D4F6" w14:textId="77777777" w:rsidR="00691962" w:rsidRPr="00ED512A" w:rsidRDefault="00691962" w:rsidP="00691962">
      <w:pPr>
        <w:jc w:val="both"/>
        <w:rPr>
          <w:b/>
          <w:sz w:val="22"/>
          <w:szCs w:val="22"/>
        </w:rPr>
      </w:pPr>
      <w:r w:rsidRPr="00ED512A">
        <w:rPr>
          <w:b/>
          <w:sz w:val="22"/>
          <w:szCs w:val="22"/>
        </w:rPr>
        <w:t xml:space="preserve">oppure </w:t>
      </w:r>
    </w:p>
    <w:p w14:paraId="0CB7D9DB" w14:textId="77777777" w:rsidR="00691962" w:rsidRPr="00ED512A" w:rsidRDefault="00691962" w:rsidP="00691962">
      <w:pPr>
        <w:jc w:val="both"/>
        <w:rPr>
          <w:sz w:val="22"/>
          <w:szCs w:val="22"/>
        </w:rPr>
      </w:pPr>
      <w:r w:rsidRPr="00ED512A">
        <w:rPr>
          <w:b/>
          <w:sz w:val="22"/>
          <w:szCs w:val="22"/>
        </w:rPr>
        <w:t>Quietanza rilasciata dal tesoriere Provinciale</w:t>
      </w:r>
      <w:r w:rsidRPr="00ED512A">
        <w:rPr>
          <w:sz w:val="22"/>
          <w:szCs w:val="22"/>
        </w:rPr>
        <w:t xml:space="preserve">, attestante il deposito cauzionale della somma (o dei titoli) di </w:t>
      </w:r>
      <w:r w:rsidRPr="00ED512A">
        <w:rPr>
          <w:b/>
          <w:bCs/>
          <w:sz w:val="22"/>
          <w:szCs w:val="22"/>
        </w:rPr>
        <w:t xml:space="preserve">EURO         </w:t>
      </w:r>
      <w:proofErr w:type="gramStart"/>
      <w:r w:rsidRPr="00ED512A">
        <w:rPr>
          <w:b/>
          <w:bCs/>
          <w:sz w:val="22"/>
          <w:szCs w:val="22"/>
        </w:rPr>
        <w:t xml:space="preserve">  </w:t>
      </w:r>
      <w:r w:rsidRPr="00ED512A">
        <w:rPr>
          <w:sz w:val="22"/>
          <w:szCs w:val="22"/>
        </w:rPr>
        <w:t xml:space="preserve"> (</w:t>
      </w:r>
      <w:proofErr w:type="gramEnd"/>
      <w:r w:rsidRPr="00ED512A">
        <w:rPr>
          <w:sz w:val="22"/>
          <w:szCs w:val="22"/>
        </w:rPr>
        <w:t xml:space="preserve">EURO           /00) pari al 10% del prezzo a base d’asta, presso la Tesoreria della Provincia di Pavia: </w:t>
      </w:r>
    </w:p>
    <w:p w14:paraId="042D5D09" w14:textId="77777777" w:rsidR="00691962" w:rsidRPr="00ED512A" w:rsidRDefault="00691962" w:rsidP="0097274A">
      <w:pPr>
        <w:autoSpaceDE w:val="0"/>
        <w:autoSpaceDN w:val="0"/>
        <w:adjustRightInd w:val="0"/>
        <w:ind w:right="543"/>
        <w:jc w:val="both"/>
        <w:rPr>
          <w:color w:val="000000"/>
          <w:sz w:val="22"/>
          <w:szCs w:val="22"/>
        </w:rPr>
      </w:pPr>
    </w:p>
    <w:p w14:paraId="5B56D7C4" w14:textId="77777777" w:rsidR="00701945" w:rsidRDefault="00701945" w:rsidP="0097274A">
      <w:pPr>
        <w:autoSpaceDE w:val="0"/>
        <w:autoSpaceDN w:val="0"/>
        <w:adjustRightInd w:val="0"/>
        <w:ind w:right="543"/>
        <w:jc w:val="center"/>
        <w:rPr>
          <w:b/>
          <w:bCs/>
          <w:color w:val="000000"/>
          <w:sz w:val="22"/>
          <w:szCs w:val="22"/>
        </w:rPr>
      </w:pPr>
      <w:r w:rsidRPr="00ED512A">
        <w:rPr>
          <w:b/>
          <w:bCs/>
          <w:color w:val="000000"/>
          <w:sz w:val="22"/>
          <w:szCs w:val="22"/>
        </w:rPr>
        <w:t>E DICHIARA ALTRESI'</w:t>
      </w:r>
    </w:p>
    <w:p w14:paraId="2DA06E91" w14:textId="77777777" w:rsidR="00367615" w:rsidRPr="00ED512A" w:rsidRDefault="00367615" w:rsidP="0097274A">
      <w:pPr>
        <w:autoSpaceDE w:val="0"/>
        <w:autoSpaceDN w:val="0"/>
        <w:adjustRightInd w:val="0"/>
        <w:ind w:right="543"/>
        <w:jc w:val="center"/>
        <w:rPr>
          <w:b/>
          <w:bCs/>
          <w:color w:val="000000"/>
          <w:sz w:val="22"/>
          <w:szCs w:val="22"/>
        </w:rPr>
      </w:pPr>
    </w:p>
    <w:p w14:paraId="7EBE8DE2" w14:textId="77777777" w:rsidR="00701945" w:rsidRPr="00ED512A" w:rsidRDefault="00701945" w:rsidP="0097274A">
      <w:pPr>
        <w:autoSpaceDE w:val="0"/>
        <w:autoSpaceDN w:val="0"/>
        <w:adjustRightInd w:val="0"/>
        <w:ind w:right="543"/>
        <w:jc w:val="both"/>
        <w:rPr>
          <w:color w:val="000000"/>
          <w:sz w:val="22"/>
          <w:szCs w:val="22"/>
        </w:rPr>
      </w:pPr>
      <w:r w:rsidRPr="00ED512A">
        <w:rPr>
          <w:color w:val="000000"/>
          <w:sz w:val="22"/>
          <w:szCs w:val="22"/>
        </w:rPr>
        <w:t>di essere informato, ai sensi e per gli effetti del D. Lgs. 196/2003 e successive modifiche e integrazioni, che tutti i dati personali raccolti saranno trattati, anche con strumenti informatici, nell'ambito del procedimento per il quale la presente dichiarazione viene resa.</w:t>
      </w:r>
    </w:p>
    <w:p w14:paraId="6F5615CE" w14:textId="77777777" w:rsidR="00701945" w:rsidRPr="00ED512A" w:rsidRDefault="00701945" w:rsidP="0097274A">
      <w:pPr>
        <w:autoSpaceDE w:val="0"/>
        <w:autoSpaceDN w:val="0"/>
        <w:adjustRightInd w:val="0"/>
        <w:ind w:right="543"/>
        <w:jc w:val="both"/>
        <w:rPr>
          <w:color w:val="000000"/>
          <w:sz w:val="22"/>
          <w:szCs w:val="22"/>
        </w:rPr>
      </w:pPr>
    </w:p>
    <w:p w14:paraId="548F5FAB" w14:textId="77777777" w:rsidR="00701945" w:rsidRPr="00ED512A" w:rsidRDefault="00701945" w:rsidP="0097274A">
      <w:pPr>
        <w:autoSpaceDE w:val="0"/>
        <w:autoSpaceDN w:val="0"/>
        <w:adjustRightInd w:val="0"/>
        <w:ind w:right="543"/>
        <w:jc w:val="both"/>
        <w:rPr>
          <w:color w:val="000000"/>
          <w:sz w:val="22"/>
          <w:szCs w:val="22"/>
        </w:rPr>
      </w:pPr>
      <w:r w:rsidRPr="00ED512A">
        <w:rPr>
          <w:color w:val="000000"/>
          <w:sz w:val="22"/>
          <w:szCs w:val="22"/>
        </w:rPr>
        <w:t>Luogo e data _________________________________________</w:t>
      </w:r>
    </w:p>
    <w:p w14:paraId="1B560940" w14:textId="77777777" w:rsidR="00367615" w:rsidRDefault="00367615" w:rsidP="0097274A">
      <w:pPr>
        <w:autoSpaceDE w:val="0"/>
        <w:autoSpaceDN w:val="0"/>
        <w:adjustRightInd w:val="0"/>
        <w:ind w:right="543"/>
        <w:jc w:val="both"/>
        <w:rPr>
          <w:color w:val="000000"/>
          <w:sz w:val="22"/>
          <w:szCs w:val="22"/>
        </w:rPr>
      </w:pPr>
    </w:p>
    <w:p w14:paraId="4EADA5D4" w14:textId="77777777" w:rsidR="00701945" w:rsidRPr="00ED512A" w:rsidRDefault="00701945" w:rsidP="0097274A">
      <w:pPr>
        <w:autoSpaceDE w:val="0"/>
        <w:autoSpaceDN w:val="0"/>
        <w:adjustRightInd w:val="0"/>
        <w:ind w:right="543"/>
        <w:jc w:val="both"/>
        <w:rPr>
          <w:color w:val="000000"/>
          <w:sz w:val="22"/>
          <w:szCs w:val="22"/>
        </w:rPr>
      </w:pPr>
      <w:r w:rsidRPr="00ED512A">
        <w:rPr>
          <w:color w:val="000000"/>
          <w:sz w:val="22"/>
          <w:szCs w:val="22"/>
        </w:rPr>
        <w:t>Firma________________________________________________</w:t>
      </w:r>
    </w:p>
    <w:p w14:paraId="76BF9E17" w14:textId="77777777" w:rsidR="00701945" w:rsidRPr="00ED512A" w:rsidRDefault="00701945" w:rsidP="0097274A">
      <w:pPr>
        <w:autoSpaceDE w:val="0"/>
        <w:autoSpaceDN w:val="0"/>
        <w:adjustRightInd w:val="0"/>
        <w:ind w:right="543"/>
        <w:jc w:val="both"/>
        <w:rPr>
          <w:color w:val="000000"/>
          <w:sz w:val="22"/>
          <w:szCs w:val="22"/>
        </w:rPr>
      </w:pPr>
    </w:p>
    <w:p w14:paraId="3020BDA9" w14:textId="77777777" w:rsidR="00ED512A" w:rsidRDefault="00ED512A" w:rsidP="0097274A">
      <w:pPr>
        <w:autoSpaceDE w:val="0"/>
        <w:autoSpaceDN w:val="0"/>
        <w:adjustRightInd w:val="0"/>
        <w:ind w:right="543"/>
        <w:jc w:val="both"/>
        <w:rPr>
          <w:color w:val="000000"/>
        </w:rPr>
      </w:pPr>
    </w:p>
    <w:p w14:paraId="7318C60C" w14:textId="77777777" w:rsidR="00ED512A" w:rsidRDefault="00ED512A" w:rsidP="0097274A">
      <w:pPr>
        <w:autoSpaceDE w:val="0"/>
        <w:autoSpaceDN w:val="0"/>
        <w:adjustRightInd w:val="0"/>
        <w:ind w:right="543"/>
        <w:jc w:val="both"/>
        <w:rPr>
          <w:color w:val="000000"/>
        </w:rPr>
      </w:pPr>
    </w:p>
    <w:p w14:paraId="1872A968" w14:textId="77777777" w:rsidR="00ED512A" w:rsidRDefault="00ED512A" w:rsidP="0097274A">
      <w:pPr>
        <w:autoSpaceDE w:val="0"/>
        <w:autoSpaceDN w:val="0"/>
        <w:adjustRightInd w:val="0"/>
        <w:ind w:right="543"/>
        <w:jc w:val="both"/>
        <w:rPr>
          <w:color w:val="000000"/>
        </w:rPr>
      </w:pPr>
    </w:p>
    <w:p w14:paraId="01D9B5C1" w14:textId="77777777" w:rsidR="00ED512A" w:rsidRDefault="00ED512A" w:rsidP="0097274A">
      <w:pPr>
        <w:autoSpaceDE w:val="0"/>
        <w:autoSpaceDN w:val="0"/>
        <w:adjustRightInd w:val="0"/>
        <w:ind w:right="543"/>
        <w:jc w:val="both"/>
        <w:rPr>
          <w:color w:val="000000"/>
        </w:rPr>
      </w:pPr>
    </w:p>
    <w:p w14:paraId="181E5EB8" w14:textId="77777777" w:rsidR="00ED512A" w:rsidRDefault="00ED512A" w:rsidP="0097274A">
      <w:pPr>
        <w:autoSpaceDE w:val="0"/>
        <w:autoSpaceDN w:val="0"/>
        <w:adjustRightInd w:val="0"/>
        <w:ind w:right="543"/>
        <w:jc w:val="both"/>
        <w:rPr>
          <w:color w:val="000000"/>
        </w:rPr>
      </w:pPr>
    </w:p>
    <w:p w14:paraId="602475C3" w14:textId="77777777" w:rsidR="00701945" w:rsidRPr="00691962" w:rsidRDefault="00701945" w:rsidP="0097274A">
      <w:pPr>
        <w:autoSpaceDE w:val="0"/>
        <w:autoSpaceDN w:val="0"/>
        <w:adjustRightInd w:val="0"/>
        <w:ind w:right="543"/>
        <w:jc w:val="both"/>
        <w:rPr>
          <w:color w:val="000000"/>
        </w:rPr>
      </w:pPr>
    </w:p>
    <w:p w14:paraId="71C69E2B" w14:textId="77777777" w:rsidR="00ED512A" w:rsidRDefault="00701945" w:rsidP="0097274A">
      <w:pPr>
        <w:autoSpaceDE w:val="0"/>
        <w:autoSpaceDN w:val="0"/>
        <w:adjustRightInd w:val="0"/>
        <w:ind w:right="543"/>
        <w:jc w:val="both"/>
        <w:rPr>
          <w:rFonts w:ascii="Arial" w:hAnsi="Arial" w:cs="Arial"/>
          <w:b/>
          <w:bCs/>
          <w:color w:val="000000"/>
          <w:sz w:val="22"/>
          <w:szCs w:val="22"/>
        </w:rPr>
      </w:pPr>
      <w:r w:rsidRPr="00ED512A">
        <w:rPr>
          <w:b/>
          <w:color w:val="000000"/>
        </w:rPr>
        <w:t xml:space="preserve">Nota </w:t>
      </w:r>
      <w:r w:rsidR="00ED512A" w:rsidRPr="00ED512A">
        <w:rPr>
          <w:b/>
          <w:color w:val="000000"/>
        </w:rPr>
        <w:t>1</w:t>
      </w:r>
      <w:r w:rsidRPr="00ED512A">
        <w:rPr>
          <w:b/>
          <w:color w:val="000000"/>
        </w:rPr>
        <w:t>:</w:t>
      </w:r>
      <w:r w:rsidRPr="00691962">
        <w:rPr>
          <w:color w:val="000000"/>
        </w:rPr>
        <w:t xml:space="preserve"> </w:t>
      </w:r>
      <w:r w:rsidRPr="00ED512A">
        <w:rPr>
          <w:color w:val="000000"/>
          <w:u w:val="single"/>
        </w:rPr>
        <w:t>nel caso di offerta congiunta, i requisiti vanno dichiarati da parte di tutti gli offerenti compilando, ciascuno degli stessi, la dichiarazione di cui sopra ed allegando fotocopia firmata di un documento di identità in corso di validità di tutti gli offerenti</w:t>
      </w:r>
      <w:r w:rsidRPr="00691962">
        <w:rPr>
          <w:color w:val="000000"/>
        </w:rPr>
        <w:t>.</w:t>
      </w:r>
    </w:p>
    <w:sectPr w:rsidR="00ED512A" w:rsidSect="003A63E6">
      <w:headerReference w:type="even" r:id="rId7"/>
      <w:headerReference w:type="default" r:id="rId8"/>
      <w:footerReference w:type="even" r:id="rId9"/>
      <w:footerReference w:type="default" r:id="rId10"/>
      <w:headerReference w:type="first" r:id="rId11"/>
      <w:footerReference w:type="first" r:id="rId12"/>
      <w:pgSz w:w="11906" w:h="16838" w:code="9"/>
      <w:pgMar w:top="1258" w:right="986" w:bottom="1134" w:left="158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6164A" w14:textId="77777777" w:rsidR="00ED512A" w:rsidRDefault="00ED512A">
      <w:r>
        <w:separator/>
      </w:r>
    </w:p>
  </w:endnote>
  <w:endnote w:type="continuationSeparator" w:id="0">
    <w:p w14:paraId="4FCD0219" w14:textId="77777777" w:rsidR="00ED512A" w:rsidRDefault="00ED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ABD1" w14:textId="77777777" w:rsidR="00ED512A" w:rsidRDefault="00ED51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D7CB" w14:textId="77777777" w:rsidR="00ED512A" w:rsidRDefault="00ED512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2E04" w14:textId="77777777" w:rsidR="00ED512A" w:rsidRDefault="00ED51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EB9C6" w14:textId="77777777" w:rsidR="00ED512A" w:rsidRDefault="00ED512A">
      <w:r>
        <w:separator/>
      </w:r>
    </w:p>
  </w:footnote>
  <w:footnote w:type="continuationSeparator" w:id="0">
    <w:p w14:paraId="6099AA33" w14:textId="77777777" w:rsidR="00ED512A" w:rsidRDefault="00ED5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A9A0" w14:textId="77777777" w:rsidR="00ED512A" w:rsidRDefault="00ED51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72F2" w14:textId="77777777" w:rsidR="00ED512A" w:rsidRDefault="00ED51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0E9B9" w14:textId="77777777" w:rsidR="00ED512A" w:rsidRDefault="00ED51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686"/>
    <w:multiLevelType w:val="hybridMultilevel"/>
    <w:tmpl w:val="EC120D40"/>
    <w:lvl w:ilvl="0" w:tplc="3E8268CA">
      <w:start w:val="1"/>
      <w:numFmt w:val="bullet"/>
      <w:lvlText w:val="-"/>
      <w:lvlJc w:val="left"/>
      <w:pPr>
        <w:tabs>
          <w:tab w:val="num" w:pos="720"/>
        </w:tabs>
        <w:ind w:left="720" w:hanging="360"/>
      </w:pPr>
      <w:rPr>
        <w:rFonts w:ascii="Arial" w:eastAsia="Times New Roman" w:hAnsi="Arial" w:cs="Arial"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D5771"/>
    <w:multiLevelType w:val="hybridMultilevel"/>
    <w:tmpl w:val="B980E622"/>
    <w:lvl w:ilvl="0" w:tplc="3E8268CA">
      <w:start w:val="1"/>
      <w:numFmt w:val="bullet"/>
      <w:lvlText w:val="-"/>
      <w:lvlJc w:val="left"/>
      <w:pPr>
        <w:tabs>
          <w:tab w:val="num" w:pos="720"/>
        </w:tabs>
        <w:ind w:left="720" w:hanging="360"/>
      </w:pPr>
      <w:rPr>
        <w:rFonts w:ascii="Arial" w:eastAsia="Times New Roman" w:hAnsi="Arial" w:cs="Arial"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4705DE"/>
    <w:multiLevelType w:val="hybridMultilevel"/>
    <w:tmpl w:val="82E28B34"/>
    <w:lvl w:ilvl="0" w:tplc="3E8268CA">
      <w:start w:val="1"/>
      <w:numFmt w:val="bullet"/>
      <w:lvlText w:val="-"/>
      <w:lvlJc w:val="left"/>
      <w:pPr>
        <w:tabs>
          <w:tab w:val="num" w:pos="720"/>
        </w:tabs>
        <w:ind w:left="720" w:hanging="360"/>
      </w:pPr>
      <w:rPr>
        <w:rFonts w:ascii="Arial" w:eastAsia="Times New Roman" w:hAnsi="Arial" w:cs="Arial"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45"/>
    <w:rsid w:val="00072EEC"/>
    <w:rsid w:val="00110AB7"/>
    <w:rsid w:val="0030518C"/>
    <w:rsid w:val="00367615"/>
    <w:rsid w:val="003A63E6"/>
    <w:rsid w:val="0041529E"/>
    <w:rsid w:val="0043249D"/>
    <w:rsid w:val="004E2EA5"/>
    <w:rsid w:val="00516F5B"/>
    <w:rsid w:val="005A455E"/>
    <w:rsid w:val="00691962"/>
    <w:rsid w:val="006F0027"/>
    <w:rsid w:val="00701945"/>
    <w:rsid w:val="00766664"/>
    <w:rsid w:val="00780B69"/>
    <w:rsid w:val="007D43DB"/>
    <w:rsid w:val="008E7C02"/>
    <w:rsid w:val="0097274A"/>
    <w:rsid w:val="00A70568"/>
    <w:rsid w:val="00A855E1"/>
    <w:rsid w:val="00B41C3C"/>
    <w:rsid w:val="00B94779"/>
    <w:rsid w:val="00BB2AAE"/>
    <w:rsid w:val="00CB2077"/>
    <w:rsid w:val="00D6397B"/>
    <w:rsid w:val="00ED512A"/>
    <w:rsid w:val="00F17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BDC50"/>
  <w15:docId w15:val="{4F35BB82-A4D9-4500-8CB3-0817AF34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01945"/>
    <w:rPr>
      <w:sz w:val="24"/>
      <w:szCs w:val="24"/>
    </w:rPr>
  </w:style>
  <w:style w:type="paragraph" w:styleId="Titolo1">
    <w:name w:val="heading 1"/>
    <w:basedOn w:val="Normale"/>
    <w:next w:val="Normale"/>
    <w:qFormat/>
    <w:rsid w:val="00701945"/>
    <w:pPr>
      <w:keepNext/>
      <w:widowControl w:val="0"/>
      <w:tabs>
        <w:tab w:val="left" w:pos="5670"/>
      </w:tabs>
      <w:autoSpaceDE w:val="0"/>
      <w:autoSpaceDN w:val="0"/>
      <w:adjustRightInd w:val="0"/>
      <w:jc w:val="both"/>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01945"/>
    <w:pPr>
      <w:tabs>
        <w:tab w:val="center" w:pos="4819"/>
        <w:tab w:val="right" w:pos="9638"/>
      </w:tabs>
    </w:pPr>
  </w:style>
  <w:style w:type="character" w:styleId="Collegamentoipertestuale">
    <w:name w:val="Hyperlink"/>
    <w:basedOn w:val="Carpredefinitoparagrafo"/>
    <w:rsid w:val="00701945"/>
    <w:rPr>
      <w:rFonts w:cs="Times New Roman"/>
      <w:color w:val="0000FF"/>
      <w:u w:val="single"/>
    </w:rPr>
  </w:style>
  <w:style w:type="paragraph" w:styleId="Pidipagina">
    <w:name w:val="footer"/>
    <w:basedOn w:val="Normale"/>
    <w:rsid w:val="00701945"/>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6156</Characters>
  <Application>Microsoft Office Word</Application>
  <DocSecurity>4</DocSecurity>
  <Lines>51</Lines>
  <Paragraphs>14</Paragraphs>
  <ScaleCrop>false</ScaleCrop>
  <HeadingPairs>
    <vt:vector size="2" baseType="variant">
      <vt:variant>
        <vt:lpstr>Titolo</vt:lpstr>
      </vt:variant>
      <vt:variant>
        <vt:i4>1</vt:i4>
      </vt:variant>
    </vt:vector>
  </HeadingPairs>
  <TitlesOfParts>
    <vt:vector size="1" baseType="lpstr">
      <vt:lpstr>MODELLO DOMANDA DI PARTECIPAZIONE ALLA GARA D'ASTA PUBBLICA (all</vt:lpstr>
    </vt:vector>
  </TitlesOfParts>
  <Company>Hewlett-Packard Company</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 DI PARTECIPAZIONE ALLA GARA D'ASTA PUBBLICA (all</dc:title>
  <dc:creator>mucron</dc:creator>
  <cp:lastModifiedBy>Galletti Barbara</cp:lastModifiedBy>
  <cp:revision>2</cp:revision>
  <cp:lastPrinted>2017-07-13T12:21:00Z</cp:lastPrinted>
  <dcterms:created xsi:type="dcterms:W3CDTF">2021-08-04T13:30:00Z</dcterms:created>
  <dcterms:modified xsi:type="dcterms:W3CDTF">2021-08-04T13:30:00Z</dcterms:modified>
</cp:coreProperties>
</file>